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3CA36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询价单</w:t>
      </w:r>
    </w:p>
    <w:p w14:paraId="639C1327"/>
    <w:p w14:paraId="546EF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根据工作安排，学校需采购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意外保险服务</w:t>
      </w:r>
      <w:r>
        <w:rPr>
          <w:rFonts w:hint="eastAsia" w:ascii="仿宋" w:hAnsi="仿宋" w:eastAsia="仿宋" w:cs="仿宋"/>
          <w:sz w:val="24"/>
          <w:szCs w:val="24"/>
        </w:rPr>
        <w:t>。现向贵公司询价，请填写以下条款并报价，盖章后回复。</w:t>
      </w:r>
    </w:p>
    <w:tbl>
      <w:tblPr>
        <w:tblStyle w:val="4"/>
        <w:tblpPr w:leftFromText="180" w:rightFromText="180" w:vertAnchor="text" w:horzAnchor="page" w:tblpX="1161" w:tblpY="483"/>
        <w:tblOverlap w:val="never"/>
        <w:tblW w:w="14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0"/>
        <w:gridCol w:w="942"/>
        <w:gridCol w:w="1065"/>
        <w:gridCol w:w="1723"/>
        <w:gridCol w:w="767"/>
        <w:gridCol w:w="1170"/>
        <w:gridCol w:w="1147"/>
        <w:gridCol w:w="1240"/>
        <w:gridCol w:w="1555"/>
      </w:tblGrid>
      <w:tr w14:paraId="4FA50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910" w:type="dxa"/>
            <w:vAlign w:val="center"/>
          </w:tcPr>
          <w:p w14:paraId="04497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设备名称</w:t>
            </w:r>
          </w:p>
        </w:tc>
        <w:tc>
          <w:tcPr>
            <w:tcW w:w="942" w:type="dxa"/>
            <w:vAlign w:val="center"/>
          </w:tcPr>
          <w:p w14:paraId="070EE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065" w:type="dxa"/>
            <w:vAlign w:val="center"/>
          </w:tcPr>
          <w:p w14:paraId="5563C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数量</w:t>
            </w:r>
          </w:p>
        </w:tc>
        <w:tc>
          <w:tcPr>
            <w:tcW w:w="1723" w:type="dxa"/>
            <w:vAlign w:val="center"/>
          </w:tcPr>
          <w:p w14:paraId="7533A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保险方案</w:t>
            </w:r>
          </w:p>
        </w:tc>
        <w:tc>
          <w:tcPr>
            <w:tcW w:w="767" w:type="dxa"/>
            <w:vAlign w:val="center"/>
          </w:tcPr>
          <w:p w14:paraId="19002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拦标价格</w:t>
            </w:r>
          </w:p>
        </w:tc>
        <w:tc>
          <w:tcPr>
            <w:tcW w:w="1170" w:type="dxa"/>
            <w:vAlign w:val="center"/>
          </w:tcPr>
          <w:p w14:paraId="06393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147" w:type="dxa"/>
            <w:vAlign w:val="center"/>
          </w:tcPr>
          <w:p w14:paraId="2DB55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40" w:type="dxa"/>
            <w:vAlign w:val="center"/>
          </w:tcPr>
          <w:p w14:paraId="3A3FC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保险期</w:t>
            </w:r>
          </w:p>
        </w:tc>
        <w:tc>
          <w:tcPr>
            <w:tcW w:w="1555" w:type="dxa"/>
            <w:vAlign w:val="center"/>
          </w:tcPr>
          <w:p w14:paraId="42BA7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保险金额</w:t>
            </w:r>
          </w:p>
        </w:tc>
      </w:tr>
      <w:tr w14:paraId="5D2B0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10" w:type="dxa"/>
            <w:shd w:val="clear" w:color="auto" w:fill="auto"/>
            <w:vAlign w:val="center"/>
          </w:tcPr>
          <w:p w14:paraId="7C97AAEF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一般意外身故</w:t>
            </w:r>
          </w:p>
        </w:tc>
        <w:tc>
          <w:tcPr>
            <w:tcW w:w="942" w:type="dxa"/>
            <w:vAlign w:val="center"/>
          </w:tcPr>
          <w:p w14:paraId="02F78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7F53EAD9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47</w:t>
            </w:r>
          </w:p>
          <w:p w14:paraId="7599A37E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 w14:paraId="1DC7B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67" w:type="dxa"/>
            <w:vMerge w:val="restart"/>
            <w:vAlign w:val="center"/>
          </w:tcPr>
          <w:p w14:paraId="2B423553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27000元</w:t>
            </w:r>
          </w:p>
        </w:tc>
        <w:tc>
          <w:tcPr>
            <w:tcW w:w="1170" w:type="dxa"/>
            <w:vMerge w:val="restart"/>
            <w:vAlign w:val="center"/>
          </w:tcPr>
          <w:p w14:paraId="4D060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4D4D2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584BD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5" w:type="dxa"/>
            <w:vMerge w:val="restart"/>
            <w:vAlign w:val="center"/>
          </w:tcPr>
          <w:p w14:paraId="4D021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100万</w:t>
            </w:r>
          </w:p>
        </w:tc>
      </w:tr>
      <w:tr w14:paraId="3512D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10" w:type="dxa"/>
            <w:shd w:val="clear" w:color="auto" w:fill="auto"/>
            <w:vAlign w:val="center"/>
          </w:tcPr>
          <w:p w14:paraId="2802B2BF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一般意外残疾（十级）</w:t>
            </w:r>
          </w:p>
        </w:tc>
        <w:tc>
          <w:tcPr>
            <w:tcW w:w="942" w:type="dxa"/>
            <w:vAlign w:val="center"/>
          </w:tcPr>
          <w:p w14:paraId="23B95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2ED2B9E2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 w14:paraId="0B828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67" w:type="dxa"/>
            <w:vMerge w:val="continue"/>
            <w:vAlign w:val="center"/>
          </w:tcPr>
          <w:p w14:paraId="75481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 w14:paraId="69AC0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1B8C3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52846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5" w:type="dxa"/>
            <w:vMerge w:val="continue"/>
            <w:vAlign w:val="center"/>
          </w:tcPr>
          <w:p w14:paraId="6068A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3D4DC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10" w:type="dxa"/>
            <w:shd w:val="clear" w:color="auto" w:fill="auto"/>
            <w:vAlign w:val="center"/>
          </w:tcPr>
          <w:p w14:paraId="0AC23969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意外医疗</w:t>
            </w:r>
          </w:p>
        </w:tc>
        <w:tc>
          <w:tcPr>
            <w:tcW w:w="942" w:type="dxa"/>
            <w:vAlign w:val="center"/>
          </w:tcPr>
          <w:p w14:paraId="21322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1404CA9C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 w14:paraId="799F4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67" w:type="dxa"/>
            <w:vMerge w:val="continue"/>
            <w:vAlign w:val="center"/>
          </w:tcPr>
          <w:p w14:paraId="75AB4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 w14:paraId="06300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043C5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5D9F9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5" w:type="dxa"/>
            <w:vAlign w:val="center"/>
          </w:tcPr>
          <w:p w14:paraId="0C38C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20万</w:t>
            </w:r>
          </w:p>
        </w:tc>
      </w:tr>
      <w:tr w14:paraId="32252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10" w:type="dxa"/>
            <w:shd w:val="clear" w:color="auto" w:fill="auto"/>
            <w:vAlign w:val="center"/>
          </w:tcPr>
          <w:p w14:paraId="262C2C93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意外住院日额</w:t>
            </w:r>
          </w:p>
        </w:tc>
        <w:tc>
          <w:tcPr>
            <w:tcW w:w="942" w:type="dxa"/>
            <w:vAlign w:val="center"/>
          </w:tcPr>
          <w:p w14:paraId="5F42C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人次</w:t>
            </w: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141835C7"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3" w:type="dxa"/>
            <w:vAlign w:val="center"/>
          </w:tcPr>
          <w:p w14:paraId="6E272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67" w:type="dxa"/>
            <w:vMerge w:val="continue"/>
            <w:vAlign w:val="center"/>
          </w:tcPr>
          <w:p w14:paraId="2E73C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Merge w:val="continue"/>
            <w:vAlign w:val="center"/>
          </w:tcPr>
          <w:p w14:paraId="68D8D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47" w:type="dxa"/>
            <w:vAlign w:val="center"/>
          </w:tcPr>
          <w:p w14:paraId="04A4C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 w14:paraId="4A72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5" w:type="dxa"/>
            <w:vAlign w:val="center"/>
          </w:tcPr>
          <w:p w14:paraId="1FA9C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  <w:t>100元</w:t>
            </w:r>
          </w:p>
        </w:tc>
      </w:tr>
      <w:tr w14:paraId="7C597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910" w:type="dxa"/>
            <w:vAlign w:val="center"/>
          </w:tcPr>
          <w:p w14:paraId="0E961B7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总计（元）</w:t>
            </w:r>
          </w:p>
        </w:tc>
        <w:tc>
          <w:tcPr>
            <w:tcW w:w="5667" w:type="dxa"/>
            <w:gridSpan w:val="5"/>
            <w:vAlign w:val="center"/>
          </w:tcPr>
          <w:p w14:paraId="42DD8813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大写：</w:t>
            </w:r>
          </w:p>
        </w:tc>
        <w:tc>
          <w:tcPr>
            <w:tcW w:w="3942" w:type="dxa"/>
            <w:gridSpan w:val="3"/>
            <w:vAlign w:val="center"/>
          </w:tcPr>
          <w:p w14:paraId="12CD9C45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小写：</w:t>
            </w:r>
            <w:bookmarkStart w:id="0" w:name="_GoBack"/>
            <w:bookmarkEnd w:id="0"/>
          </w:p>
        </w:tc>
      </w:tr>
    </w:tbl>
    <w:p w14:paraId="5090C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此报价为落地价格，包括安装、运输、装卸、包装、税费（普通电子发票）等一切费用。</w:t>
      </w:r>
    </w:p>
    <w:p w14:paraId="1229B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交货地点为辽宁理工学院</w:t>
      </w:r>
    </w:p>
    <w:p w14:paraId="31F0A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*所有提供资料及询价单（询价单价格处及企业名称处）均需加盖公章后打包发至指定邮箱内有效。</w:t>
      </w:r>
    </w:p>
    <w:p w14:paraId="15569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企业名称：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</w:p>
    <w:p w14:paraId="5BE5B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联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系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人：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</w:t>
      </w:r>
    </w:p>
    <w:p w14:paraId="52979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联系电话：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</w:t>
      </w:r>
    </w:p>
    <w:p w14:paraId="6FB4F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jVkMjFkNThjYzkwYTk0ZDUyNTUyMDMxODBkNzQifQ=="/>
  </w:docVars>
  <w:rsids>
    <w:rsidRoot w:val="00000000"/>
    <w:rsid w:val="146B332D"/>
    <w:rsid w:val="26247571"/>
    <w:rsid w:val="2C740653"/>
    <w:rsid w:val="4A3009C7"/>
    <w:rsid w:val="525C28AE"/>
    <w:rsid w:val="6F9850D2"/>
    <w:rsid w:val="7C19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